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1421" w:rsidRPr="008C1421" w:rsidRDefault="008C1421" w:rsidP="008C1421">
      <w:pPr>
        <w:spacing w:after="0" w:line="240" w:lineRule="auto"/>
        <w:rPr>
          <w:rFonts w:ascii="Times New Roman" w:eastAsia="Times New Roman" w:hAnsi="Times New Roman" w:cs="Times New Roman"/>
          <w:sz w:val="24"/>
          <w:szCs w:val="24"/>
        </w:rPr>
      </w:pPr>
      <w:r w:rsidRPr="008C1421">
        <w:rPr>
          <w:rFonts w:ascii="Helvetica" w:eastAsia="Times New Roman" w:hAnsi="Helvetica" w:cs="Times New Roman"/>
          <w:color w:val="333333"/>
          <w:sz w:val="21"/>
          <w:szCs w:val="21"/>
          <w:shd w:val="clear" w:color="auto" w:fill="F4F4F4"/>
        </w:rPr>
        <w:t xml:space="preserve">The executives at Acme Manufacturing Co. were impressed by your first report, and they have asked you and BSCI to return for more work. BSCI has been contracted by Acme Manufacturing Co. to conduct a study to determine employee exposures to radiation. In addition, your company has been contracted to determine the effectiveness of engineering controls, including shielding. After conducting a field assessment, prepare a written report for Bob Sanders (CSP) to present to the Board of Directors. During your field investigation, you find the following field observations: </w:t>
      </w:r>
      <w:r w:rsidRPr="008C1421">
        <w:rPr>
          <w:rFonts w:ascii="Helvetica" w:eastAsia="Times New Roman" w:hAnsi="Helvetica" w:cs="Times New Roman"/>
          <w:color w:val="333333"/>
          <w:sz w:val="21"/>
          <w:szCs w:val="21"/>
        </w:rPr>
        <w:br/>
      </w:r>
      <w:r w:rsidRPr="008C1421">
        <w:rPr>
          <w:rFonts w:ascii="Helvetica" w:eastAsia="Times New Roman" w:hAnsi="Helvetica" w:cs="Times New Roman"/>
          <w:color w:val="333333"/>
          <w:sz w:val="21"/>
          <w:szCs w:val="21"/>
        </w:rPr>
        <w:br/>
      </w:r>
      <w:r w:rsidRPr="008C1421">
        <w:rPr>
          <w:rFonts w:ascii="Helvetica" w:eastAsia="Times New Roman" w:hAnsi="Helvetica" w:cs="Times New Roman"/>
          <w:color w:val="333333"/>
          <w:sz w:val="21"/>
          <w:szCs w:val="21"/>
          <w:u w:val="single"/>
        </w:rPr>
        <w:t>Test Equipment and Repair Facility</w:t>
      </w:r>
      <w:r w:rsidRPr="008C1421">
        <w:rPr>
          <w:rFonts w:ascii="Helvetica" w:eastAsia="Times New Roman" w:hAnsi="Helvetica" w:cs="Times New Roman"/>
          <w:color w:val="333333"/>
          <w:sz w:val="21"/>
          <w:szCs w:val="21"/>
          <w:shd w:val="clear" w:color="auto" w:fill="F4F4F4"/>
        </w:rPr>
        <w:t xml:space="preserve"> </w:t>
      </w:r>
      <w:r w:rsidRPr="008C1421">
        <w:rPr>
          <w:rFonts w:ascii="Helvetica" w:eastAsia="Times New Roman" w:hAnsi="Helvetica" w:cs="Times New Roman"/>
          <w:color w:val="333333"/>
          <w:sz w:val="21"/>
          <w:szCs w:val="21"/>
        </w:rPr>
        <w:br/>
      </w:r>
      <w:r w:rsidRPr="008C1421">
        <w:rPr>
          <w:rFonts w:ascii="Helvetica" w:eastAsia="Times New Roman" w:hAnsi="Helvetica" w:cs="Times New Roman"/>
          <w:color w:val="333333"/>
          <w:sz w:val="21"/>
          <w:szCs w:val="21"/>
        </w:rPr>
        <w:br/>
      </w:r>
      <w:r w:rsidRPr="008C1421">
        <w:rPr>
          <w:rFonts w:ascii="Helvetica" w:eastAsia="Times New Roman" w:hAnsi="Helvetica" w:cs="Times New Roman"/>
          <w:color w:val="333333"/>
          <w:sz w:val="21"/>
          <w:szCs w:val="21"/>
          <w:shd w:val="clear" w:color="auto" w:fill="F4F4F4"/>
        </w:rPr>
        <w:t xml:space="preserve">The company has an on-site test equipment and repair facility. Much of the test equipment contains a radiation source. Normal practice inside the facility is to limit the time of exposure of employees working on this equipment as a method of control. However, the company is looking at the possibility of installing lead shields or increasing the distance from the source, thus increasing employee time working on equipment. Based on the following information determine the employee’s exposure: </w:t>
      </w:r>
      <w:r w:rsidRPr="008C1421">
        <w:rPr>
          <w:rFonts w:ascii="Helvetica" w:eastAsia="Times New Roman" w:hAnsi="Helvetica" w:cs="Times New Roman"/>
          <w:color w:val="333333"/>
          <w:sz w:val="21"/>
          <w:szCs w:val="21"/>
        </w:rPr>
        <w:br/>
      </w:r>
      <w:r w:rsidRPr="008C1421">
        <w:rPr>
          <w:rFonts w:ascii="Helvetica" w:eastAsia="Times New Roman" w:hAnsi="Helvetica" w:cs="Times New Roman"/>
          <w:color w:val="333333"/>
          <w:sz w:val="21"/>
          <w:szCs w:val="21"/>
        </w:rPr>
        <w:br/>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927"/>
        <w:gridCol w:w="1495"/>
        <w:gridCol w:w="1430"/>
        <w:gridCol w:w="1729"/>
        <w:gridCol w:w="1457"/>
        <w:gridCol w:w="2306"/>
      </w:tblGrid>
      <w:tr w:rsidR="008C1421" w:rsidRPr="008C1421" w:rsidTr="008C1421">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rsidR="008C1421" w:rsidRPr="008C1421" w:rsidRDefault="008C1421" w:rsidP="008C1421">
            <w:pPr>
              <w:spacing w:after="0" w:line="240" w:lineRule="auto"/>
              <w:jc w:val="center"/>
              <w:rPr>
                <w:rFonts w:ascii="inherit" w:eastAsia="Times New Roman" w:hAnsi="inherit" w:cs="Times New Roman"/>
                <w:color w:val="333333"/>
                <w:sz w:val="24"/>
                <w:szCs w:val="24"/>
              </w:rPr>
            </w:pPr>
            <w:r w:rsidRPr="008C1421">
              <w:rPr>
                <w:rFonts w:ascii="inherit" w:eastAsia="Times New Roman" w:hAnsi="inherit" w:cs="Times New Roman"/>
                <w:b/>
                <w:bCs/>
                <w:color w:val="FFFFFF"/>
                <w:sz w:val="24"/>
                <w:szCs w:val="24"/>
                <w:bdr w:val="none" w:sz="0" w:space="0" w:color="auto" w:frame="1"/>
              </w:rPr>
              <w:t>Location</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rsidR="008C1421" w:rsidRPr="008C1421" w:rsidRDefault="008C1421" w:rsidP="008C1421">
            <w:pPr>
              <w:spacing w:after="0" w:line="240" w:lineRule="auto"/>
              <w:jc w:val="center"/>
              <w:rPr>
                <w:rFonts w:ascii="inherit" w:eastAsia="Times New Roman" w:hAnsi="inherit" w:cs="Times New Roman"/>
                <w:color w:val="333333"/>
                <w:sz w:val="24"/>
                <w:szCs w:val="24"/>
              </w:rPr>
            </w:pPr>
            <w:r w:rsidRPr="008C1421">
              <w:rPr>
                <w:rFonts w:ascii="inherit" w:eastAsia="Times New Roman" w:hAnsi="inherit" w:cs="Times New Roman"/>
                <w:b/>
                <w:bCs/>
                <w:color w:val="FFFFFF"/>
                <w:sz w:val="24"/>
                <w:szCs w:val="24"/>
                <w:bdr w:val="none" w:sz="0" w:space="0" w:color="auto" w:frame="1"/>
              </w:rPr>
              <w:t>Employee</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rsidR="008C1421" w:rsidRPr="008C1421" w:rsidRDefault="008C1421" w:rsidP="008C1421">
            <w:pPr>
              <w:spacing w:after="0" w:line="240" w:lineRule="auto"/>
              <w:jc w:val="center"/>
              <w:rPr>
                <w:rFonts w:ascii="inherit" w:eastAsia="Times New Roman" w:hAnsi="inherit" w:cs="Times New Roman"/>
                <w:color w:val="333333"/>
                <w:sz w:val="24"/>
                <w:szCs w:val="24"/>
              </w:rPr>
            </w:pPr>
            <w:r w:rsidRPr="008C1421">
              <w:rPr>
                <w:rFonts w:ascii="inherit" w:eastAsia="Times New Roman" w:hAnsi="inherit" w:cs="Times New Roman"/>
                <w:b/>
                <w:bCs/>
                <w:color w:val="FFFFFF"/>
                <w:sz w:val="24"/>
                <w:szCs w:val="24"/>
                <w:bdr w:val="none" w:sz="0" w:space="0" w:color="auto" w:frame="1"/>
              </w:rPr>
              <w:t>Distance (Initial)</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rsidR="008C1421" w:rsidRPr="008C1421" w:rsidRDefault="008C1421" w:rsidP="008C1421">
            <w:pPr>
              <w:spacing w:after="0" w:line="240" w:lineRule="auto"/>
              <w:jc w:val="center"/>
              <w:rPr>
                <w:rFonts w:ascii="inherit" w:eastAsia="Times New Roman" w:hAnsi="inherit" w:cs="Times New Roman"/>
                <w:color w:val="333333"/>
                <w:sz w:val="24"/>
                <w:szCs w:val="24"/>
              </w:rPr>
            </w:pPr>
            <w:r w:rsidRPr="008C1421">
              <w:rPr>
                <w:rFonts w:ascii="inherit" w:eastAsia="Times New Roman" w:hAnsi="inherit" w:cs="Times New Roman"/>
                <w:b/>
                <w:bCs/>
                <w:color w:val="FFFFFF"/>
                <w:sz w:val="24"/>
                <w:szCs w:val="24"/>
                <w:bdr w:val="none" w:sz="0" w:space="0" w:color="auto" w:frame="1"/>
              </w:rPr>
              <w:t>Distance (Proposed)</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rsidR="008C1421" w:rsidRPr="008C1421" w:rsidRDefault="008C1421" w:rsidP="008C1421">
            <w:pPr>
              <w:spacing w:after="0" w:line="240" w:lineRule="auto"/>
              <w:jc w:val="center"/>
              <w:rPr>
                <w:rFonts w:ascii="inherit" w:eastAsia="Times New Roman" w:hAnsi="inherit" w:cs="Times New Roman"/>
                <w:color w:val="333333"/>
                <w:sz w:val="24"/>
                <w:szCs w:val="24"/>
              </w:rPr>
            </w:pPr>
            <w:r w:rsidRPr="008C1421">
              <w:rPr>
                <w:rFonts w:ascii="inherit" w:eastAsia="Times New Roman" w:hAnsi="inherit" w:cs="Times New Roman"/>
                <w:b/>
                <w:bCs/>
                <w:color w:val="FFFFFF"/>
                <w:sz w:val="24"/>
                <w:szCs w:val="24"/>
                <w:bdr w:val="none" w:sz="0" w:space="0" w:color="auto" w:frame="1"/>
              </w:rPr>
              <w:t>Intensity (Initial)</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rsidR="008C1421" w:rsidRPr="008C1421" w:rsidRDefault="008C1421" w:rsidP="008C1421">
            <w:pPr>
              <w:spacing w:after="0" w:line="240" w:lineRule="auto"/>
              <w:jc w:val="center"/>
              <w:rPr>
                <w:rFonts w:ascii="inherit" w:eastAsia="Times New Roman" w:hAnsi="inherit" w:cs="Times New Roman"/>
                <w:color w:val="333333"/>
                <w:sz w:val="24"/>
                <w:szCs w:val="24"/>
              </w:rPr>
            </w:pPr>
            <w:r w:rsidRPr="008C1421">
              <w:rPr>
                <w:rFonts w:ascii="inherit" w:eastAsia="Times New Roman" w:hAnsi="inherit" w:cs="Times New Roman"/>
                <w:b/>
                <w:bCs/>
                <w:color w:val="FFFFFF"/>
                <w:sz w:val="24"/>
                <w:szCs w:val="24"/>
                <w:bdr w:val="none" w:sz="0" w:space="0" w:color="auto" w:frame="1"/>
              </w:rPr>
              <w:t>Intensity at proposed distance</w:t>
            </w:r>
          </w:p>
        </w:tc>
      </w:tr>
      <w:tr w:rsidR="008C1421" w:rsidRPr="008C1421" w:rsidTr="008C1421">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C1421" w:rsidRPr="008C1421" w:rsidRDefault="008C1421" w:rsidP="008C1421">
            <w:pPr>
              <w:spacing w:after="0" w:line="240" w:lineRule="auto"/>
              <w:jc w:val="center"/>
              <w:rPr>
                <w:rFonts w:ascii="inherit" w:eastAsia="Times New Roman" w:hAnsi="inherit" w:cs="Times New Roman"/>
                <w:color w:val="333333"/>
                <w:sz w:val="24"/>
                <w:szCs w:val="24"/>
              </w:rPr>
            </w:pPr>
            <w:r w:rsidRPr="008C1421">
              <w:rPr>
                <w:rFonts w:ascii="inherit" w:eastAsia="Times New Roman" w:hAnsi="inherit" w:cs="Times New Roman"/>
                <w:color w:val="333333"/>
                <w:sz w:val="24"/>
                <w:szCs w:val="24"/>
              </w:rPr>
              <w:t>Bench #3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C1421" w:rsidRPr="008C1421" w:rsidRDefault="008C1421" w:rsidP="008C1421">
            <w:pPr>
              <w:spacing w:after="0" w:line="240" w:lineRule="auto"/>
              <w:jc w:val="center"/>
              <w:rPr>
                <w:rFonts w:ascii="inherit" w:eastAsia="Times New Roman" w:hAnsi="inherit" w:cs="Times New Roman"/>
                <w:color w:val="333333"/>
                <w:sz w:val="24"/>
                <w:szCs w:val="24"/>
              </w:rPr>
            </w:pPr>
            <w:r w:rsidRPr="008C1421">
              <w:rPr>
                <w:rFonts w:ascii="inherit" w:eastAsia="Times New Roman" w:hAnsi="inherit" w:cs="Times New Roman"/>
                <w:color w:val="333333"/>
                <w:sz w:val="24"/>
                <w:szCs w:val="24"/>
              </w:rPr>
              <w:t xml:space="preserve">Rita Ray </w:t>
            </w:r>
            <w:proofErr w:type="spellStart"/>
            <w:r w:rsidRPr="008C1421">
              <w:rPr>
                <w:rFonts w:ascii="inherit" w:eastAsia="Times New Roman" w:hAnsi="inherit" w:cs="Times New Roman"/>
                <w:color w:val="333333"/>
                <w:sz w:val="24"/>
                <w:szCs w:val="24"/>
              </w:rPr>
              <w:t>D'Ashun</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C1421" w:rsidRPr="008C1421" w:rsidRDefault="008C1421" w:rsidP="008C1421">
            <w:pPr>
              <w:spacing w:after="0" w:line="240" w:lineRule="auto"/>
              <w:jc w:val="center"/>
              <w:rPr>
                <w:rFonts w:ascii="inherit" w:eastAsia="Times New Roman" w:hAnsi="inherit" w:cs="Times New Roman"/>
                <w:color w:val="333333"/>
                <w:sz w:val="24"/>
                <w:szCs w:val="24"/>
              </w:rPr>
            </w:pPr>
            <w:r w:rsidRPr="008C1421">
              <w:rPr>
                <w:rFonts w:ascii="inherit" w:eastAsia="Times New Roman" w:hAnsi="inherit" w:cs="Times New Roman"/>
                <w:color w:val="333333"/>
                <w:sz w:val="24"/>
                <w:szCs w:val="24"/>
              </w:rPr>
              <w:t>0.5 ft.</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C1421" w:rsidRPr="008C1421" w:rsidRDefault="008C1421" w:rsidP="008C1421">
            <w:pPr>
              <w:spacing w:after="0" w:line="240" w:lineRule="auto"/>
              <w:jc w:val="center"/>
              <w:rPr>
                <w:rFonts w:ascii="inherit" w:eastAsia="Times New Roman" w:hAnsi="inherit" w:cs="Times New Roman"/>
                <w:color w:val="333333"/>
                <w:sz w:val="24"/>
                <w:szCs w:val="24"/>
              </w:rPr>
            </w:pPr>
            <w:r w:rsidRPr="008C1421">
              <w:rPr>
                <w:rFonts w:ascii="inherit" w:eastAsia="Times New Roman" w:hAnsi="inherit" w:cs="Times New Roman"/>
                <w:color w:val="333333"/>
                <w:sz w:val="24"/>
                <w:szCs w:val="24"/>
              </w:rPr>
              <w:t>2 ft.</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C1421" w:rsidRPr="008C1421" w:rsidRDefault="008C1421" w:rsidP="008C1421">
            <w:pPr>
              <w:spacing w:after="0" w:line="240" w:lineRule="auto"/>
              <w:jc w:val="center"/>
              <w:rPr>
                <w:rFonts w:ascii="inherit" w:eastAsia="Times New Roman" w:hAnsi="inherit" w:cs="Times New Roman"/>
                <w:color w:val="333333"/>
                <w:sz w:val="24"/>
                <w:szCs w:val="24"/>
              </w:rPr>
            </w:pPr>
            <w:r w:rsidRPr="008C1421">
              <w:rPr>
                <w:rFonts w:ascii="inherit" w:eastAsia="Times New Roman" w:hAnsi="inherit" w:cs="Times New Roman"/>
                <w:color w:val="333333"/>
                <w:sz w:val="24"/>
                <w:szCs w:val="24"/>
              </w:rPr>
              <w:t>110 mrem/h</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C1421" w:rsidRPr="008C1421" w:rsidRDefault="008C1421" w:rsidP="008C1421">
            <w:pPr>
              <w:spacing w:after="0" w:line="240" w:lineRule="auto"/>
              <w:jc w:val="center"/>
              <w:rPr>
                <w:rFonts w:ascii="inherit" w:eastAsia="Times New Roman" w:hAnsi="inherit" w:cs="Times New Roman"/>
                <w:color w:val="333333"/>
                <w:sz w:val="24"/>
                <w:szCs w:val="24"/>
              </w:rPr>
            </w:pPr>
            <w:r w:rsidRPr="008C1421">
              <w:rPr>
                <w:rFonts w:ascii="inherit" w:eastAsia="Times New Roman" w:hAnsi="inherit" w:cs="Times New Roman"/>
                <w:color w:val="333333"/>
                <w:sz w:val="24"/>
                <w:szCs w:val="24"/>
              </w:rPr>
              <w:t>Unknown</w:t>
            </w:r>
          </w:p>
        </w:tc>
      </w:tr>
      <w:tr w:rsidR="008C1421" w:rsidRPr="008C1421" w:rsidTr="008C1421">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C1421" w:rsidRPr="008C1421" w:rsidRDefault="008C1421" w:rsidP="008C1421">
            <w:pPr>
              <w:spacing w:after="0" w:line="240" w:lineRule="auto"/>
              <w:jc w:val="center"/>
              <w:rPr>
                <w:rFonts w:ascii="inherit" w:eastAsia="Times New Roman" w:hAnsi="inherit" w:cs="Times New Roman"/>
                <w:color w:val="333333"/>
                <w:sz w:val="24"/>
                <w:szCs w:val="24"/>
              </w:rPr>
            </w:pPr>
            <w:r w:rsidRPr="008C1421">
              <w:rPr>
                <w:rFonts w:ascii="inherit" w:eastAsia="Times New Roman" w:hAnsi="inherit" w:cs="Times New Roman"/>
                <w:color w:val="333333"/>
                <w:sz w:val="24"/>
                <w:szCs w:val="24"/>
              </w:rPr>
              <w:t>Bench #5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C1421" w:rsidRPr="008C1421" w:rsidRDefault="008C1421" w:rsidP="008C1421">
            <w:pPr>
              <w:spacing w:after="0" w:line="240" w:lineRule="auto"/>
              <w:jc w:val="center"/>
              <w:rPr>
                <w:rFonts w:ascii="inherit" w:eastAsia="Times New Roman" w:hAnsi="inherit" w:cs="Times New Roman"/>
                <w:color w:val="333333"/>
                <w:sz w:val="24"/>
                <w:szCs w:val="24"/>
              </w:rPr>
            </w:pPr>
            <w:r w:rsidRPr="008C1421">
              <w:rPr>
                <w:rFonts w:ascii="inherit" w:eastAsia="Times New Roman" w:hAnsi="inherit" w:cs="Times New Roman"/>
                <w:color w:val="333333"/>
                <w:sz w:val="24"/>
                <w:szCs w:val="24"/>
              </w:rPr>
              <w:t>Robert Long</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C1421" w:rsidRPr="008C1421" w:rsidRDefault="008C1421" w:rsidP="008C1421">
            <w:pPr>
              <w:spacing w:after="0" w:line="240" w:lineRule="auto"/>
              <w:jc w:val="center"/>
              <w:rPr>
                <w:rFonts w:ascii="inherit" w:eastAsia="Times New Roman" w:hAnsi="inherit" w:cs="Times New Roman"/>
                <w:color w:val="333333"/>
                <w:sz w:val="24"/>
                <w:szCs w:val="24"/>
              </w:rPr>
            </w:pPr>
            <w:r w:rsidRPr="008C1421">
              <w:rPr>
                <w:rFonts w:ascii="inherit" w:eastAsia="Times New Roman" w:hAnsi="inherit" w:cs="Times New Roman"/>
                <w:color w:val="333333"/>
                <w:sz w:val="24"/>
                <w:szCs w:val="24"/>
              </w:rPr>
              <w:t>1 ft.</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C1421" w:rsidRPr="008C1421" w:rsidRDefault="008C1421" w:rsidP="008C1421">
            <w:pPr>
              <w:spacing w:after="0" w:line="240" w:lineRule="auto"/>
              <w:jc w:val="center"/>
              <w:rPr>
                <w:rFonts w:ascii="inherit" w:eastAsia="Times New Roman" w:hAnsi="inherit" w:cs="Times New Roman"/>
                <w:color w:val="333333"/>
                <w:sz w:val="24"/>
                <w:szCs w:val="24"/>
              </w:rPr>
            </w:pPr>
            <w:r w:rsidRPr="008C1421">
              <w:rPr>
                <w:rFonts w:ascii="inherit" w:eastAsia="Times New Roman" w:hAnsi="inherit" w:cs="Times New Roman"/>
                <w:color w:val="333333"/>
                <w:sz w:val="24"/>
                <w:szCs w:val="24"/>
              </w:rPr>
              <w:t>3 ft.</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C1421" w:rsidRPr="008C1421" w:rsidRDefault="008C1421" w:rsidP="008C1421">
            <w:pPr>
              <w:spacing w:after="0" w:line="240" w:lineRule="auto"/>
              <w:jc w:val="center"/>
              <w:rPr>
                <w:rFonts w:ascii="inherit" w:eastAsia="Times New Roman" w:hAnsi="inherit" w:cs="Times New Roman"/>
                <w:color w:val="333333"/>
                <w:sz w:val="24"/>
                <w:szCs w:val="24"/>
              </w:rPr>
            </w:pPr>
            <w:r w:rsidRPr="008C1421">
              <w:rPr>
                <w:rFonts w:ascii="inherit" w:eastAsia="Times New Roman" w:hAnsi="inherit" w:cs="Times New Roman"/>
                <w:color w:val="333333"/>
                <w:sz w:val="24"/>
                <w:szCs w:val="24"/>
              </w:rPr>
              <w:t>137 mrem/h</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C1421" w:rsidRPr="008C1421" w:rsidRDefault="008C1421" w:rsidP="008C1421">
            <w:pPr>
              <w:spacing w:after="0" w:line="240" w:lineRule="auto"/>
              <w:jc w:val="center"/>
              <w:rPr>
                <w:rFonts w:ascii="inherit" w:eastAsia="Times New Roman" w:hAnsi="inherit" w:cs="Times New Roman"/>
                <w:color w:val="333333"/>
                <w:sz w:val="24"/>
                <w:szCs w:val="24"/>
              </w:rPr>
            </w:pPr>
            <w:r w:rsidRPr="008C1421">
              <w:rPr>
                <w:rFonts w:ascii="inherit" w:eastAsia="Times New Roman" w:hAnsi="inherit" w:cs="Times New Roman"/>
                <w:color w:val="333333"/>
                <w:sz w:val="24"/>
                <w:szCs w:val="24"/>
              </w:rPr>
              <w:t>Unknown</w:t>
            </w:r>
          </w:p>
        </w:tc>
      </w:tr>
      <w:tr w:rsidR="008C1421" w:rsidRPr="008C1421" w:rsidTr="008C1421">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C1421" w:rsidRPr="008C1421" w:rsidRDefault="008C1421" w:rsidP="008C1421">
            <w:pPr>
              <w:spacing w:after="0" w:line="240" w:lineRule="auto"/>
              <w:jc w:val="center"/>
              <w:rPr>
                <w:rFonts w:ascii="inherit" w:eastAsia="Times New Roman" w:hAnsi="inherit" w:cs="Times New Roman"/>
                <w:color w:val="333333"/>
                <w:sz w:val="24"/>
                <w:szCs w:val="24"/>
              </w:rPr>
            </w:pPr>
            <w:r w:rsidRPr="008C1421">
              <w:rPr>
                <w:rFonts w:ascii="inherit" w:eastAsia="Times New Roman" w:hAnsi="inherit" w:cs="Times New Roman"/>
                <w:color w:val="333333"/>
                <w:sz w:val="24"/>
                <w:szCs w:val="24"/>
              </w:rPr>
              <w:t>Bench #6</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C1421" w:rsidRPr="008C1421" w:rsidRDefault="008C1421" w:rsidP="008C1421">
            <w:pPr>
              <w:spacing w:after="0" w:line="240" w:lineRule="auto"/>
              <w:jc w:val="center"/>
              <w:rPr>
                <w:rFonts w:ascii="inherit" w:eastAsia="Times New Roman" w:hAnsi="inherit" w:cs="Times New Roman"/>
                <w:color w:val="333333"/>
                <w:sz w:val="24"/>
                <w:szCs w:val="24"/>
              </w:rPr>
            </w:pPr>
            <w:r w:rsidRPr="008C1421">
              <w:rPr>
                <w:rFonts w:ascii="inherit" w:eastAsia="Times New Roman" w:hAnsi="inherit" w:cs="Times New Roman"/>
                <w:color w:val="333333"/>
                <w:sz w:val="24"/>
                <w:szCs w:val="24"/>
              </w:rPr>
              <w:t>Paul Row</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C1421" w:rsidRPr="008C1421" w:rsidRDefault="008C1421" w:rsidP="008C1421">
            <w:pPr>
              <w:spacing w:after="0" w:line="240" w:lineRule="auto"/>
              <w:jc w:val="center"/>
              <w:rPr>
                <w:rFonts w:ascii="inherit" w:eastAsia="Times New Roman" w:hAnsi="inherit" w:cs="Times New Roman"/>
                <w:color w:val="333333"/>
                <w:sz w:val="24"/>
                <w:szCs w:val="24"/>
              </w:rPr>
            </w:pPr>
            <w:r w:rsidRPr="008C1421">
              <w:rPr>
                <w:rFonts w:ascii="inherit" w:eastAsia="Times New Roman" w:hAnsi="inherit" w:cs="Times New Roman"/>
                <w:color w:val="333333"/>
                <w:sz w:val="24"/>
                <w:szCs w:val="24"/>
              </w:rPr>
              <w:t>0.75 ft.</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C1421" w:rsidRPr="008C1421" w:rsidRDefault="008C1421" w:rsidP="008C1421">
            <w:pPr>
              <w:spacing w:after="0" w:line="240" w:lineRule="auto"/>
              <w:jc w:val="center"/>
              <w:rPr>
                <w:rFonts w:ascii="inherit" w:eastAsia="Times New Roman" w:hAnsi="inherit" w:cs="Times New Roman"/>
                <w:color w:val="333333"/>
                <w:sz w:val="24"/>
                <w:szCs w:val="24"/>
              </w:rPr>
            </w:pPr>
            <w:r w:rsidRPr="008C1421">
              <w:rPr>
                <w:rFonts w:ascii="inherit" w:eastAsia="Times New Roman" w:hAnsi="inherit" w:cs="Times New Roman"/>
                <w:color w:val="333333"/>
                <w:sz w:val="24"/>
                <w:szCs w:val="24"/>
              </w:rPr>
              <w:t>1.5 ft.</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C1421" w:rsidRPr="008C1421" w:rsidRDefault="008C1421" w:rsidP="008C1421">
            <w:pPr>
              <w:spacing w:after="0" w:line="240" w:lineRule="auto"/>
              <w:jc w:val="center"/>
              <w:rPr>
                <w:rFonts w:ascii="inherit" w:eastAsia="Times New Roman" w:hAnsi="inherit" w:cs="Times New Roman"/>
                <w:color w:val="333333"/>
                <w:sz w:val="24"/>
                <w:szCs w:val="24"/>
              </w:rPr>
            </w:pPr>
            <w:r w:rsidRPr="008C1421">
              <w:rPr>
                <w:rFonts w:ascii="inherit" w:eastAsia="Times New Roman" w:hAnsi="inherit" w:cs="Times New Roman"/>
                <w:color w:val="333333"/>
                <w:sz w:val="24"/>
                <w:szCs w:val="24"/>
              </w:rPr>
              <w:t>102 mrem/h</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C1421" w:rsidRPr="008C1421" w:rsidRDefault="008C1421" w:rsidP="008C1421">
            <w:pPr>
              <w:spacing w:after="0" w:line="240" w:lineRule="auto"/>
              <w:jc w:val="center"/>
              <w:rPr>
                <w:rFonts w:ascii="inherit" w:eastAsia="Times New Roman" w:hAnsi="inherit" w:cs="Times New Roman"/>
                <w:color w:val="333333"/>
                <w:sz w:val="24"/>
                <w:szCs w:val="24"/>
              </w:rPr>
            </w:pPr>
            <w:r w:rsidRPr="008C1421">
              <w:rPr>
                <w:rFonts w:ascii="inherit" w:eastAsia="Times New Roman" w:hAnsi="inherit" w:cs="Times New Roman"/>
                <w:color w:val="333333"/>
                <w:sz w:val="24"/>
                <w:szCs w:val="24"/>
              </w:rPr>
              <w:t>Unknown</w:t>
            </w:r>
          </w:p>
        </w:tc>
      </w:tr>
    </w:tbl>
    <w:p w:rsidR="008C1421" w:rsidRPr="008C1421" w:rsidRDefault="008C1421" w:rsidP="008C1421">
      <w:pPr>
        <w:spacing w:after="0" w:line="240" w:lineRule="auto"/>
        <w:rPr>
          <w:rFonts w:ascii="Times New Roman" w:eastAsia="Times New Roman" w:hAnsi="Times New Roman" w:cs="Times New Roman"/>
          <w:sz w:val="24"/>
          <w:szCs w:val="24"/>
        </w:rPr>
      </w:pPr>
      <w:r w:rsidRPr="008C1421">
        <w:rPr>
          <w:rFonts w:ascii="Helvetica" w:eastAsia="Times New Roman" w:hAnsi="Helvetica" w:cs="Times New Roman"/>
          <w:color w:val="333333"/>
          <w:sz w:val="21"/>
          <w:szCs w:val="21"/>
        </w:rPr>
        <w:br/>
      </w:r>
      <w:r w:rsidRPr="008C1421">
        <w:rPr>
          <w:rFonts w:ascii="Helvetica" w:eastAsia="Times New Roman" w:hAnsi="Helvetica" w:cs="Times New Roman"/>
          <w:color w:val="333333"/>
          <w:sz w:val="21"/>
          <w:szCs w:val="21"/>
        </w:rPr>
        <w:br/>
      </w:r>
      <w:r w:rsidRPr="008C1421">
        <w:rPr>
          <w:rFonts w:ascii="Helvetica" w:eastAsia="Times New Roman" w:hAnsi="Helvetica" w:cs="Times New Roman"/>
          <w:color w:val="333333"/>
          <w:sz w:val="21"/>
          <w:szCs w:val="21"/>
          <w:shd w:val="clear" w:color="auto" w:fill="F4F4F4"/>
        </w:rPr>
        <w:t xml:space="preserve">Based on this information, determine the employee’s actual exposure rate to the radiation source. Show your work (either in the report or as an appendix). </w:t>
      </w:r>
      <w:r w:rsidRPr="008C1421">
        <w:rPr>
          <w:rFonts w:ascii="Helvetica" w:eastAsia="Times New Roman" w:hAnsi="Helvetica" w:cs="Times New Roman"/>
          <w:color w:val="333333"/>
          <w:sz w:val="21"/>
          <w:szCs w:val="21"/>
        </w:rPr>
        <w:br/>
      </w:r>
      <w:r w:rsidRPr="008C1421">
        <w:rPr>
          <w:rFonts w:ascii="Helvetica" w:eastAsia="Times New Roman" w:hAnsi="Helvetica" w:cs="Times New Roman"/>
          <w:color w:val="333333"/>
          <w:sz w:val="21"/>
          <w:szCs w:val="21"/>
        </w:rPr>
        <w:br/>
      </w:r>
      <w:r w:rsidRPr="008C1421">
        <w:rPr>
          <w:rFonts w:ascii="Helvetica" w:eastAsia="Times New Roman" w:hAnsi="Helvetica" w:cs="Times New Roman"/>
          <w:color w:val="333333"/>
          <w:sz w:val="21"/>
          <w:szCs w:val="21"/>
          <w:shd w:val="clear" w:color="auto" w:fill="F4F4F4"/>
        </w:rPr>
        <w:t xml:space="preserve">The second option under consideration is to install lead shields in order to reduce the employee’s dose rate. Using the information provided in the table above, determine the intensity at the same distances listed above if a 5 cm lead shield was placed between the source and the detector. [µ for lead, (662 keV gamma ray) = 1.23 cm-¹] </w:t>
      </w:r>
      <w:r w:rsidRPr="008C1421">
        <w:rPr>
          <w:rFonts w:ascii="Helvetica" w:eastAsia="Times New Roman" w:hAnsi="Helvetica" w:cs="Times New Roman"/>
          <w:color w:val="333333"/>
          <w:sz w:val="21"/>
          <w:szCs w:val="21"/>
        </w:rPr>
        <w:br/>
      </w:r>
      <w:r w:rsidRPr="008C1421">
        <w:rPr>
          <w:rFonts w:ascii="Helvetica" w:eastAsia="Times New Roman" w:hAnsi="Helvetica" w:cs="Times New Roman"/>
          <w:color w:val="333333"/>
          <w:sz w:val="21"/>
          <w:szCs w:val="21"/>
        </w:rPr>
        <w:br/>
      </w:r>
      <w:r w:rsidRPr="008C1421">
        <w:rPr>
          <w:rFonts w:ascii="Helvetica" w:eastAsia="Times New Roman" w:hAnsi="Helvetica" w:cs="Times New Roman"/>
          <w:color w:val="333333"/>
          <w:sz w:val="21"/>
          <w:szCs w:val="21"/>
          <w:u w:val="single"/>
        </w:rPr>
        <w:t>Radar Testing Facility</w:t>
      </w:r>
      <w:r w:rsidRPr="008C1421">
        <w:rPr>
          <w:rFonts w:ascii="Helvetica" w:eastAsia="Times New Roman" w:hAnsi="Helvetica" w:cs="Times New Roman"/>
          <w:color w:val="333333"/>
          <w:sz w:val="21"/>
          <w:szCs w:val="21"/>
          <w:shd w:val="clear" w:color="auto" w:fill="F4F4F4"/>
        </w:rPr>
        <w:t xml:space="preserve"> </w:t>
      </w:r>
      <w:r w:rsidRPr="008C1421">
        <w:rPr>
          <w:rFonts w:ascii="Helvetica" w:eastAsia="Times New Roman" w:hAnsi="Helvetica" w:cs="Times New Roman"/>
          <w:color w:val="333333"/>
          <w:sz w:val="21"/>
          <w:szCs w:val="21"/>
        </w:rPr>
        <w:br/>
      </w:r>
      <w:r w:rsidRPr="008C1421">
        <w:rPr>
          <w:rFonts w:ascii="Helvetica" w:eastAsia="Times New Roman" w:hAnsi="Helvetica" w:cs="Times New Roman"/>
          <w:color w:val="333333"/>
          <w:sz w:val="21"/>
          <w:szCs w:val="21"/>
        </w:rPr>
        <w:br/>
      </w:r>
      <w:r w:rsidRPr="008C1421">
        <w:rPr>
          <w:rFonts w:ascii="Helvetica" w:eastAsia="Times New Roman" w:hAnsi="Helvetica" w:cs="Times New Roman"/>
          <w:color w:val="333333"/>
          <w:sz w:val="21"/>
          <w:szCs w:val="21"/>
          <w:shd w:val="clear" w:color="auto" w:fill="F4F4F4"/>
        </w:rPr>
        <w:t xml:space="preserve">As part of your assessment, you have been asked to evaluate the estimated power density levels for both near and far fields. When there is no gain listed in the problem, always defer to a gain of 10. Recall that 1 watt = 1,000,000 µW(microwatts). You have conducted your assessment and measurements with the following data: </w:t>
      </w:r>
      <w:r w:rsidRPr="008C1421">
        <w:rPr>
          <w:rFonts w:ascii="Helvetica" w:eastAsia="Times New Roman" w:hAnsi="Helvetica" w:cs="Times New Roman"/>
          <w:color w:val="333333"/>
          <w:sz w:val="21"/>
          <w:szCs w:val="21"/>
        </w:rPr>
        <w:br/>
      </w:r>
      <w:r w:rsidRPr="008C1421">
        <w:rPr>
          <w:rFonts w:ascii="Helvetica" w:eastAsia="Times New Roman" w:hAnsi="Helvetica" w:cs="Times New Roman"/>
          <w:color w:val="333333"/>
          <w:sz w:val="21"/>
          <w:szCs w:val="21"/>
        </w:rPr>
        <w:br/>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1083"/>
        <w:gridCol w:w="1160"/>
        <w:gridCol w:w="1417"/>
        <w:gridCol w:w="1723"/>
        <w:gridCol w:w="2004"/>
        <w:gridCol w:w="1957"/>
      </w:tblGrid>
      <w:tr w:rsidR="008C1421" w:rsidRPr="008C1421" w:rsidTr="008C1421">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rsidR="008C1421" w:rsidRPr="008C1421" w:rsidRDefault="008C1421" w:rsidP="008C1421">
            <w:pPr>
              <w:spacing w:after="0" w:line="240" w:lineRule="auto"/>
              <w:jc w:val="center"/>
              <w:rPr>
                <w:rFonts w:ascii="inherit" w:eastAsia="Times New Roman" w:hAnsi="inherit" w:cs="Times New Roman"/>
                <w:color w:val="333333"/>
                <w:sz w:val="24"/>
                <w:szCs w:val="24"/>
              </w:rPr>
            </w:pPr>
            <w:r w:rsidRPr="008C1421">
              <w:rPr>
                <w:rFonts w:ascii="inherit" w:eastAsia="Times New Roman" w:hAnsi="inherit" w:cs="Times New Roman"/>
                <w:b/>
                <w:bCs/>
                <w:color w:val="FFFFFF"/>
                <w:sz w:val="24"/>
                <w:szCs w:val="24"/>
                <w:bdr w:val="none" w:sz="0" w:space="0" w:color="auto" w:frame="1"/>
              </w:rPr>
              <w:t>Location</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rsidR="008C1421" w:rsidRPr="008C1421" w:rsidRDefault="008C1421" w:rsidP="008C1421">
            <w:pPr>
              <w:spacing w:after="0" w:line="240" w:lineRule="auto"/>
              <w:jc w:val="center"/>
              <w:rPr>
                <w:rFonts w:ascii="inherit" w:eastAsia="Times New Roman" w:hAnsi="inherit" w:cs="Times New Roman"/>
                <w:color w:val="333333"/>
                <w:sz w:val="24"/>
                <w:szCs w:val="24"/>
              </w:rPr>
            </w:pPr>
            <w:r w:rsidRPr="008C1421">
              <w:rPr>
                <w:rFonts w:ascii="inherit" w:eastAsia="Times New Roman" w:hAnsi="inherit" w:cs="Times New Roman"/>
                <w:b/>
                <w:bCs/>
                <w:color w:val="FFFFFF"/>
                <w:sz w:val="24"/>
                <w:szCs w:val="24"/>
                <w:bdr w:val="none" w:sz="0" w:space="0" w:color="auto" w:frame="1"/>
              </w:rPr>
              <w:t>Diameter (cm)</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rsidR="008C1421" w:rsidRPr="008C1421" w:rsidRDefault="008C1421" w:rsidP="008C1421">
            <w:pPr>
              <w:spacing w:after="0" w:line="240" w:lineRule="auto"/>
              <w:jc w:val="center"/>
              <w:rPr>
                <w:rFonts w:ascii="inherit" w:eastAsia="Times New Roman" w:hAnsi="inherit" w:cs="Times New Roman"/>
                <w:color w:val="333333"/>
                <w:sz w:val="24"/>
                <w:szCs w:val="24"/>
              </w:rPr>
            </w:pPr>
            <w:r w:rsidRPr="008C1421">
              <w:rPr>
                <w:rFonts w:ascii="inherit" w:eastAsia="Times New Roman" w:hAnsi="inherit" w:cs="Times New Roman"/>
                <w:b/>
                <w:bCs/>
                <w:color w:val="FFFFFF"/>
                <w:sz w:val="24"/>
                <w:szCs w:val="24"/>
                <w:bdr w:val="none" w:sz="0" w:space="0" w:color="auto" w:frame="1"/>
              </w:rPr>
              <w:t>Antenna Power (watts)</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rsidR="008C1421" w:rsidRPr="008C1421" w:rsidRDefault="008C1421" w:rsidP="008C1421">
            <w:pPr>
              <w:spacing w:after="0" w:line="240" w:lineRule="auto"/>
              <w:jc w:val="center"/>
              <w:rPr>
                <w:rFonts w:ascii="inherit" w:eastAsia="Times New Roman" w:hAnsi="inherit" w:cs="Times New Roman"/>
                <w:color w:val="333333"/>
                <w:sz w:val="24"/>
                <w:szCs w:val="24"/>
              </w:rPr>
            </w:pPr>
            <w:r w:rsidRPr="008C1421">
              <w:rPr>
                <w:rFonts w:ascii="inherit" w:eastAsia="Times New Roman" w:hAnsi="inherit" w:cs="Times New Roman"/>
                <w:b/>
                <w:bCs/>
                <w:color w:val="FFFFFF"/>
                <w:sz w:val="24"/>
                <w:szCs w:val="24"/>
                <w:bdr w:val="none" w:sz="0" w:space="0" w:color="auto" w:frame="1"/>
              </w:rPr>
              <w:t>Distance (</w:t>
            </w:r>
            <w:r w:rsidRPr="008C1421">
              <w:rPr>
                <w:rFonts w:ascii="Helvetica" w:eastAsia="Times New Roman" w:hAnsi="Helvetica" w:cs="Times New Roman"/>
                <w:b/>
                <w:bCs/>
                <w:i/>
                <w:iCs/>
                <w:color w:val="FFFFFF"/>
                <w:sz w:val="24"/>
                <w:szCs w:val="24"/>
                <w:bdr w:val="none" w:sz="0" w:space="0" w:color="auto" w:frame="1"/>
              </w:rPr>
              <w:t>r</w:t>
            </w:r>
            <w:r w:rsidRPr="008C1421">
              <w:rPr>
                <w:rFonts w:ascii="inherit" w:eastAsia="Times New Roman" w:hAnsi="inherit" w:cs="Times New Roman"/>
                <w:b/>
                <w:bCs/>
                <w:color w:val="FFFFFF"/>
                <w:sz w:val="24"/>
                <w:szCs w:val="24"/>
                <w:bdr w:val="none" w:sz="0" w:space="0" w:color="auto" w:frame="1"/>
              </w:rPr>
              <w:t xml:space="preserve">) from Antenna (cm) </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rsidR="008C1421" w:rsidRPr="008C1421" w:rsidRDefault="008C1421" w:rsidP="008C1421">
            <w:pPr>
              <w:spacing w:after="0" w:line="240" w:lineRule="auto"/>
              <w:jc w:val="center"/>
              <w:rPr>
                <w:rFonts w:ascii="inherit" w:eastAsia="Times New Roman" w:hAnsi="inherit" w:cs="Times New Roman"/>
                <w:color w:val="333333"/>
                <w:sz w:val="24"/>
                <w:szCs w:val="24"/>
              </w:rPr>
            </w:pPr>
            <w:r w:rsidRPr="008C1421">
              <w:rPr>
                <w:rFonts w:ascii="inherit" w:eastAsia="Times New Roman" w:hAnsi="inherit" w:cs="Times New Roman"/>
                <w:b/>
                <w:bCs/>
                <w:color w:val="FFFFFF"/>
                <w:sz w:val="24"/>
                <w:szCs w:val="24"/>
                <w:bdr w:val="none" w:sz="0" w:space="0" w:color="auto" w:frame="1"/>
              </w:rPr>
              <w:t>Power Density (Near Field) (µW/cm²)</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rsidR="008C1421" w:rsidRPr="008C1421" w:rsidRDefault="008C1421" w:rsidP="008C1421">
            <w:pPr>
              <w:spacing w:after="0" w:line="240" w:lineRule="auto"/>
              <w:jc w:val="center"/>
              <w:rPr>
                <w:rFonts w:ascii="inherit" w:eastAsia="Times New Roman" w:hAnsi="inherit" w:cs="Times New Roman"/>
                <w:color w:val="333333"/>
                <w:sz w:val="24"/>
                <w:szCs w:val="24"/>
              </w:rPr>
            </w:pPr>
            <w:r w:rsidRPr="008C1421">
              <w:rPr>
                <w:rFonts w:ascii="inherit" w:eastAsia="Times New Roman" w:hAnsi="inherit" w:cs="Times New Roman"/>
                <w:b/>
                <w:bCs/>
                <w:color w:val="FFFFFF"/>
                <w:sz w:val="24"/>
                <w:szCs w:val="24"/>
                <w:bdr w:val="none" w:sz="0" w:space="0" w:color="auto" w:frame="1"/>
              </w:rPr>
              <w:t>Power Density (Far Field) (µW/cm²)</w:t>
            </w:r>
          </w:p>
        </w:tc>
      </w:tr>
      <w:tr w:rsidR="008C1421" w:rsidRPr="008C1421" w:rsidTr="008C1421">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C1421" w:rsidRPr="008C1421" w:rsidRDefault="008C1421" w:rsidP="008C1421">
            <w:pPr>
              <w:spacing w:after="0" w:line="240" w:lineRule="auto"/>
              <w:jc w:val="center"/>
              <w:rPr>
                <w:rFonts w:ascii="inherit" w:eastAsia="Times New Roman" w:hAnsi="inherit" w:cs="Times New Roman"/>
                <w:color w:val="333333"/>
                <w:sz w:val="24"/>
                <w:szCs w:val="24"/>
              </w:rPr>
            </w:pPr>
            <w:r w:rsidRPr="008C1421">
              <w:rPr>
                <w:rFonts w:ascii="inherit" w:eastAsia="Times New Roman" w:hAnsi="inherit" w:cs="Times New Roman"/>
                <w:color w:val="333333"/>
                <w:sz w:val="24"/>
                <w:szCs w:val="24"/>
              </w:rPr>
              <w:t>Radar Unit #1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C1421" w:rsidRPr="008C1421" w:rsidRDefault="008C1421" w:rsidP="008C1421">
            <w:pPr>
              <w:spacing w:after="0" w:line="240" w:lineRule="auto"/>
              <w:jc w:val="center"/>
              <w:rPr>
                <w:rFonts w:ascii="inherit" w:eastAsia="Times New Roman" w:hAnsi="inherit" w:cs="Times New Roman"/>
                <w:color w:val="333333"/>
                <w:sz w:val="24"/>
                <w:szCs w:val="24"/>
              </w:rPr>
            </w:pPr>
            <w:r w:rsidRPr="008C1421">
              <w:rPr>
                <w:rFonts w:ascii="inherit" w:eastAsia="Times New Roman" w:hAnsi="inherit" w:cs="Times New Roman"/>
                <w:color w:val="333333"/>
                <w:sz w:val="24"/>
                <w:szCs w:val="24"/>
              </w:rPr>
              <w:t>48 in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C1421" w:rsidRPr="008C1421" w:rsidRDefault="008C1421" w:rsidP="008C1421">
            <w:pPr>
              <w:spacing w:after="0" w:line="240" w:lineRule="auto"/>
              <w:jc w:val="center"/>
              <w:rPr>
                <w:rFonts w:ascii="inherit" w:eastAsia="Times New Roman" w:hAnsi="inherit" w:cs="Times New Roman"/>
                <w:color w:val="333333"/>
                <w:sz w:val="24"/>
                <w:szCs w:val="24"/>
              </w:rPr>
            </w:pPr>
            <w:r w:rsidRPr="008C1421">
              <w:rPr>
                <w:rFonts w:ascii="inherit" w:eastAsia="Times New Roman" w:hAnsi="inherit" w:cs="Times New Roman"/>
                <w:color w:val="333333"/>
                <w:sz w:val="24"/>
                <w:szCs w:val="24"/>
              </w:rPr>
              <w:t>50,000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C1421" w:rsidRPr="008C1421" w:rsidRDefault="008C1421" w:rsidP="008C1421">
            <w:pPr>
              <w:spacing w:after="0" w:line="240" w:lineRule="auto"/>
              <w:jc w:val="center"/>
              <w:rPr>
                <w:rFonts w:ascii="inherit" w:eastAsia="Times New Roman" w:hAnsi="inherit" w:cs="Times New Roman"/>
                <w:color w:val="333333"/>
                <w:sz w:val="24"/>
                <w:szCs w:val="24"/>
              </w:rPr>
            </w:pPr>
            <w:r w:rsidRPr="008C1421">
              <w:rPr>
                <w:rFonts w:ascii="inherit" w:eastAsia="Times New Roman" w:hAnsi="inherit" w:cs="Times New Roman"/>
                <w:color w:val="333333"/>
                <w:sz w:val="24"/>
                <w:szCs w:val="24"/>
              </w:rPr>
              <w:t>150 ft.</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C1421" w:rsidRPr="008C1421" w:rsidRDefault="008C1421" w:rsidP="008C1421">
            <w:pPr>
              <w:spacing w:after="0" w:line="240" w:lineRule="auto"/>
              <w:jc w:val="center"/>
              <w:rPr>
                <w:rFonts w:ascii="inherit" w:eastAsia="Times New Roman" w:hAnsi="inherit" w:cs="Times New Roman"/>
                <w:color w:val="333333"/>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C1421" w:rsidRPr="008C1421" w:rsidRDefault="008C1421" w:rsidP="008C1421">
            <w:pPr>
              <w:spacing w:after="0" w:line="240" w:lineRule="auto"/>
              <w:jc w:val="center"/>
              <w:rPr>
                <w:rFonts w:ascii="Times New Roman" w:eastAsia="Times New Roman" w:hAnsi="Times New Roman" w:cs="Times New Roman"/>
                <w:sz w:val="20"/>
                <w:szCs w:val="20"/>
              </w:rPr>
            </w:pPr>
          </w:p>
        </w:tc>
      </w:tr>
      <w:tr w:rsidR="008C1421" w:rsidRPr="008C1421" w:rsidTr="008C1421">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C1421" w:rsidRPr="008C1421" w:rsidRDefault="008C1421" w:rsidP="008C1421">
            <w:pPr>
              <w:spacing w:after="0" w:line="240" w:lineRule="auto"/>
              <w:jc w:val="center"/>
              <w:rPr>
                <w:rFonts w:ascii="inherit" w:eastAsia="Times New Roman" w:hAnsi="inherit" w:cs="Times New Roman"/>
                <w:color w:val="333333"/>
                <w:sz w:val="24"/>
                <w:szCs w:val="24"/>
              </w:rPr>
            </w:pPr>
            <w:r w:rsidRPr="008C1421">
              <w:rPr>
                <w:rFonts w:ascii="inherit" w:eastAsia="Times New Roman" w:hAnsi="inherit" w:cs="Times New Roman"/>
                <w:color w:val="333333"/>
                <w:sz w:val="24"/>
                <w:szCs w:val="24"/>
              </w:rPr>
              <w:t>Radar Unit #2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C1421" w:rsidRPr="008C1421" w:rsidRDefault="008C1421" w:rsidP="008C1421">
            <w:pPr>
              <w:spacing w:after="0" w:line="240" w:lineRule="auto"/>
              <w:jc w:val="center"/>
              <w:rPr>
                <w:rFonts w:ascii="inherit" w:eastAsia="Times New Roman" w:hAnsi="inherit" w:cs="Times New Roman"/>
                <w:color w:val="333333"/>
                <w:sz w:val="24"/>
                <w:szCs w:val="24"/>
              </w:rPr>
            </w:pPr>
            <w:r w:rsidRPr="008C1421">
              <w:rPr>
                <w:rFonts w:ascii="inherit" w:eastAsia="Times New Roman" w:hAnsi="inherit" w:cs="Times New Roman"/>
                <w:color w:val="333333"/>
                <w:sz w:val="24"/>
                <w:szCs w:val="24"/>
              </w:rPr>
              <w:t>26 cm</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C1421" w:rsidRPr="008C1421" w:rsidRDefault="008C1421" w:rsidP="008C1421">
            <w:pPr>
              <w:spacing w:after="0" w:line="240" w:lineRule="auto"/>
              <w:jc w:val="center"/>
              <w:rPr>
                <w:rFonts w:ascii="inherit" w:eastAsia="Times New Roman" w:hAnsi="inherit" w:cs="Times New Roman"/>
                <w:color w:val="333333"/>
                <w:sz w:val="24"/>
                <w:szCs w:val="24"/>
              </w:rPr>
            </w:pPr>
            <w:r w:rsidRPr="008C1421">
              <w:rPr>
                <w:rFonts w:ascii="inherit" w:eastAsia="Times New Roman" w:hAnsi="inherit" w:cs="Times New Roman"/>
                <w:color w:val="333333"/>
                <w:sz w:val="24"/>
                <w:szCs w:val="24"/>
              </w:rPr>
              <w:t>110,000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C1421" w:rsidRPr="008C1421" w:rsidRDefault="008C1421" w:rsidP="008C1421">
            <w:pPr>
              <w:spacing w:after="0" w:line="240" w:lineRule="auto"/>
              <w:jc w:val="center"/>
              <w:rPr>
                <w:rFonts w:ascii="inherit" w:eastAsia="Times New Roman" w:hAnsi="inherit" w:cs="Times New Roman"/>
                <w:color w:val="333333"/>
                <w:sz w:val="24"/>
                <w:szCs w:val="24"/>
              </w:rPr>
            </w:pPr>
            <w:r w:rsidRPr="008C1421">
              <w:rPr>
                <w:rFonts w:ascii="inherit" w:eastAsia="Times New Roman" w:hAnsi="inherit" w:cs="Times New Roman"/>
                <w:color w:val="333333"/>
                <w:sz w:val="24"/>
                <w:szCs w:val="24"/>
              </w:rPr>
              <w:t>150 ft.</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C1421" w:rsidRPr="008C1421" w:rsidRDefault="008C1421" w:rsidP="008C1421">
            <w:pPr>
              <w:spacing w:after="0" w:line="240" w:lineRule="auto"/>
              <w:jc w:val="center"/>
              <w:rPr>
                <w:rFonts w:ascii="inherit" w:eastAsia="Times New Roman" w:hAnsi="inherit" w:cs="Times New Roman"/>
                <w:color w:val="333333"/>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C1421" w:rsidRPr="008C1421" w:rsidRDefault="008C1421" w:rsidP="008C1421">
            <w:pPr>
              <w:spacing w:after="0" w:line="240" w:lineRule="auto"/>
              <w:jc w:val="center"/>
              <w:rPr>
                <w:rFonts w:ascii="Times New Roman" w:eastAsia="Times New Roman" w:hAnsi="Times New Roman" w:cs="Times New Roman"/>
                <w:sz w:val="20"/>
                <w:szCs w:val="20"/>
              </w:rPr>
            </w:pPr>
          </w:p>
        </w:tc>
      </w:tr>
    </w:tbl>
    <w:p w:rsidR="008C1421" w:rsidRPr="008C1421" w:rsidRDefault="008C1421" w:rsidP="008C1421">
      <w:pPr>
        <w:spacing w:after="0" w:line="240" w:lineRule="auto"/>
        <w:rPr>
          <w:rFonts w:ascii="Times New Roman" w:eastAsia="Times New Roman" w:hAnsi="Times New Roman" w:cs="Times New Roman"/>
          <w:sz w:val="24"/>
          <w:szCs w:val="24"/>
        </w:rPr>
      </w:pPr>
      <w:r w:rsidRPr="008C1421">
        <w:rPr>
          <w:rFonts w:ascii="Helvetica" w:eastAsia="Times New Roman" w:hAnsi="Helvetica" w:cs="Times New Roman"/>
          <w:color w:val="333333"/>
          <w:sz w:val="21"/>
          <w:szCs w:val="21"/>
        </w:rPr>
        <w:lastRenderedPageBreak/>
        <w:br/>
      </w:r>
      <w:r w:rsidRPr="008C1421">
        <w:rPr>
          <w:rFonts w:ascii="Helvetica" w:eastAsia="Times New Roman" w:hAnsi="Helvetica" w:cs="Times New Roman"/>
          <w:color w:val="333333"/>
          <w:sz w:val="21"/>
          <w:szCs w:val="21"/>
        </w:rPr>
        <w:br/>
      </w:r>
      <w:r w:rsidRPr="008C1421">
        <w:rPr>
          <w:rFonts w:ascii="Helvetica" w:eastAsia="Times New Roman" w:hAnsi="Helvetica" w:cs="Times New Roman"/>
          <w:color w:val="333333"/>
          <w:sz w:val="21"/>
          <w:szCs w:val="21"/>
          <w:u w:val="single"/>
        </w:rPr>
        <w:t>Laser Laboratory</w:t>
      </w:r>
      <w:r w:rsidRPr="008C1421">
        <w:rPr>
          <w:rFonts w:ascii="Helvetica" w:eastAsia="Times New Roman" w:hAnsi="Helvetica" w:cs="Times New Roman"/>
          <w:color w:val="333333"/>
          <w:sz w:val="21"/>
          <w:szCs w:val="21"/>
          <w:shd w:val="clear" w:color="auto" w:fill="F4F4F4"/>
        </w:rPr>
        <w:t xml:space="preserve"> </w:t>
      </w:r>
      <w:r w:rsidRPr="008C1421">
        <w:rPr>
          <w:rFonts w:ascii="Helvetica" w:eastAsia="Times New Roman" w:hAnsi="Helvetica" w:cs="Times New Roman"/>
          <w:color w:val="333333"/>
          <w:sz w:val="21"/>
          <w:szCs w:val="21"/>
        </w:rPr>
        <w:br/>
      </w:r>
      <w:r w:rsidRPr="008C1421">
        <w:rPr>
          <w:rFonts w:ascii="Helvetica" w:eastAsia="Times New Roman" w:hAnsi="Helvetica" w:cs="Times New Roman"/>
          <w:color w:val="333333"/>
          <w:sz w:val="21"/>
          <w:szCs w:val="21"/>
        </w:rPr>
        <w:br/>
      </w:r>
      <w:r w:rsidRPr="008C1421">
        <w:rPr>
          <w:rFonts w:ascii="Helvetica" w:eastAsia="Times New Roman" w:hAnsi="Helvetica" w:cs="Times New Roman"/>
          <w:color w:val="333333"/>
          <w:sz w:val="21"/>
          <w:szCs w:val="21"/>
          <w:shd w:val="clear" w:color="auto" w:fill="F4F4F4"/>
        </w:rPr>
        <w:t xml:space="preserve">Acme Manufacturing is currently considering constructing a laser laboratory, which will contain Class III, IIIA, and IIIB lasers. Identify the safety control measures that the client must consider before proceeding to the design phase of the project. </w:t>
      </w:r>
      <w:r w:rsidRPr="008C1421">
        <w:rPr>
          <w:rFonts w:ascii="Helvetica" w:eastAsia="Times New Roman" w:hAnsi="Helvetica" w:cs="Times New Roman"/>
          <w:color w:val="333333"/>
          <w:sz w:val="21"/>
          <w:szCs w:val="21"/>
        </w:rPr>
        <w:br/>
      </w:r>
      <w:r w:rsidRPr="008C1421">
        <w:rPr>
          <w:rFonts w:ascii="Helvetica" w:eastAsia="Times New Roman" w:hAnsi="Helvetica" w:cs="Times New Roman"/>
          <w:color w:val="333333"/>
          <w:sz w:val="21"/>
          <w:szCs w:val="21"/>
        </w:rPr>
        <w:br/>
      </w:r>
      <w:r w:rsidRPr="008C1421">
        <w:rPr>
          <w:rFonts w:ascii="Helvetica" w:eastAsia="Times New Roman" w:hAnsi="Helvetica" w:cs="Times New Roman"/>
          <w:color w:val="333333"/>
          <w:sz w:val="21"/>
          <w:szCs w:val="21"/>
          <w:shd w:val="clear" w:color="auto" w:fill="F4F4F4"/>
        </w:rPr>
        <w:t xml:space="preserve">Respond to the details in each </w:t>
      </w:r>
      <w:proofErr w:type="gramStart"/>
      <w:r w:rsidRPr="008C1421">
        <w:rPr>
          <w:rFonts w:ascii="Helvetica" w:eastAsia="Times New Roman" w:hAnsi="Helvetica" w:cs="Times New Roman"/>
          <w:color w:val="333333"/>
          <w:sz w:val="21"/>
          <w:szCs w:val="21"/>
          <w:shd w:val="clear" w:color="auto" w:fill="F4F4F4"/>
        </w:rPr>
        <w:t>section, and</w:t>
      </w:r>
      <w:proofErr w:type="gramEnd"/>
      <w:r w:rsidRPr="008C1421">
        <w:rPr>
          <w:rFonts w:ascii="Helvetica" w:eastAsia="Times New Roman" w:hAnsi="Helvetica" w:cs="Times New Roman"/>
          <w:color w:val="333333"/>
          <w:sz w:val="21"/>
          <w:szCs w:val="21"/>
          <w:shd w:val="clear" w:color="auto" w:fill="F4F4F4"/>
        </w:rPr>
        <w:t xml:space="preserve"> format your report in APA style. Include </w:t>
      </w:r>
      <w:r w:rsidRPr="008C1421">
        <w:rPr>
          <w:rFonts w:ascii="inherit" w:eastAsia="Times New Roman" w:hAnsi="inherit" w:cs="Times New Roman"/>
          <w:i/>
          <w:iCs/>
          <w:color w:val="333333"/>
          <w:sz w:val="24"/>
          <w:szCs w:val="24"/>
          <w:bdr w:val="none" w:sz="0" w:space="0" w:color="auto" w:frame="1"/>
        </w:rPr>
        <w:t>at least</w:t>
      </w:r>
      <w:r w:rsidRPr="008C1421">
        <w:rPr>
          <w:rFonts w:ascii="Helvetica" w:eastAsia="Times New Roman" w:hAnsi="Helvetica" w:cs="Times New Roman"/>
          <w:color w:val="333333"/>
          <w:sz w:val="21"/>
          <w:szCs w:val="21"/>
          <w:shd w:val="clear" w:color="auto" w:fill="F4F4F4"/>
        </w:rPr>
        <w:t xml:space="preserve"> each of the following in your report for this unit: </w:t>
      </w:r>
    </w:p>
    <w:p w:rsidR="008C1421" w:rsidRPr="008C1421" w:rsidRDefault="008C1421" w:rsidP="008C1421">
      <w:pPr>
        <w:numPr>
          <w:ilvl w:val="0"/>
          <w:numId w:val="1"/>
        </w:numPr>
        <w:spacing w:after="0" w:line="240" w:lineRule="auto"/>
        <w:ind w:left="0"/>
        <w:rPr>
          <w:rFonts w:ascii="inherit" w:eastAsia="Times New Roman" w:hAnsi="inherit" w:cs="Times New Roman"/>
          <w:color w:val="333333"/>
          <w:sz w:val="24"/>
          <w:szCs w:val="24"/>
        </w:rPr>
      </w:pPr>
      <w:r w:rsidRPr="008C1421">
        <w:rPr>
          <w:rFonts w:ascii="inherit" w:eastAsia="Times New Roman" w:hAnsi="inherit" w:cs="Times New Roman"/>
          <w:color w:val="333333"/>
          <w:sz w:val="24"/>
          <w:szCs w:val="24"/>
        </w:rPr>
        <w:t xml:space="preserve">Introduction-briefly describe why the studies were performed </w:t>
      </w:r>
      <w:r w:rsidRPr="008C1421">
        <w:rPr>
          <w:rFonts w:ascii="Helvetica" w:eastAsia="Times New Roman" w:hAnsi="Helvetica" w:cs="Times New Roman"/>
          <w:i/>
          <w:iCs/>
          <w:color w:val="333333"/>
          <w:sz w:val="24"/>
          <w:szCs w:val="24"/>
        </w:rPr>
        <w:t>(why you started the study)</w:t>
      </w:r>
      <w:r w:rsidRPr="008C1421">
        <w:rPr>
          <w:rFonts w:ascii="inherit" w:eastAsia="Times New Roman" w:hAnsi="inherit" w:cs="Times New Roman"/>
          <w:color w:val="333333"/>
          <w:sz w:val="24"/>
          <w:szCs w:val="24"/>
        </w:rPr>
        <w:t>.</w:t>
      </w:r>
    </w:p>
    <w:p w:rsidR="008C1421" w:rsidRPr="008C1421" w:rsidRDefault="008C1421" w:rsidP="008C1421">
      <w:pPr>
        <w:numPr>
          <w:ilvl w:val="0"/>
          <w:numId w:val="1"/>
        </w:numPr>
        <w:spacing w:after="0" w:line="240" w:lineRule="auto"/>
        <w:ind w:left="0"/>
        <w:rPr>
          <w:rFonts w:ascii="inherit" w:eastAsia="Times New Roman" w:hAnsi="inherit" w:cs="Times New Roman"/>
          <w:color w:val="333333"/>
          <w:sz w:val="24"/>
          <w:szCs w:val="24"/>
        </w:rPr>
      </w:pPr>
      <w:r w:rsidRPr="008C1421">
        <w:rPr>
          <w:rFonts w:ascii="inherit" w:eastAsia="Times New Roman" w:hAnsi="inherit" w:cs="Times New Roman"/>
          <w:color w:val="333333"/>
          <w:sz w:val="24"/>
          <w:szCs w:val="24"/>
        </w:rPr>
        <w:t xml:space="preserve">Report details-briefly discuss the details of the scenario </w:t>
      </w:r>
      <w:r w:rsidRPr="008C1421">
        <w:rPr>
          <w:rFonts w:ascii="Helvetica" w:eastAsia="Times New Roman" w:hAnsi="Helvetica" w:cs="Times New Roman"/>
          <w:i/>
          <w:iCs/>
          <w:color w:val="333333"/>
          <w:sz w:val="24"/>
          <w:szCs w:val="24"/>
        </w:rPr>
        <w:t>(what you found from the study)</w:t>
      </w:r>
      <w:r w:rsidRPr="008C1421">
        <w:rPr>
          <w:rFonts w:ascii="inherit" w:eastAsia="Times New Roman" w:hAnsi="inherit" w:cs="Times New Roman"/>
          <w:color w:val="333333"/>
          <w:sz w:val="24"/>
          <w:szCs w:val="24"/>
        </w:rPr>
        <w:t>.</w:t>
      </w:r>
    </w:p>
    <w:p w:rsidR="008C1421" w:rsidRPr="008C1421" w:rsidRDefault="008C1421" w:rsidP="008C1421">
      <w:pPr>
        <w:numPr>
          <w:ilvl w:val="0"/>
          <w:numId w:val="1"/>
        </w:numPr>
        <w:spacing w:after="0" w:line="240" w:lineRule="auto"/>
        <w:ind w:left="0"/>
        <w:rPr>
          <w:rFonts w:ascii="inherit" w:eastAsia="Times New Roman" w:hAnsi="inherit" w:cs="Times New Roman"/>
          <w:color w:val="333333"/>
          <w:sz w:val="24"/>
          <w:szCs w:val="24"/>
        </w:rPr>
      </w:pPr>
      <w:r w:rsidRPr="008C1421">
        <w:rPr>
          <w:rFonts w:ascii="inherit" w:eastAsia="Times New Roman" w:hAnsi="inherit" w:cs="Times New Roman"/>
          <w:color w:val="333333"/>
          <w:sz w:val="24"/>
          <w:szCs w:val="24"/>
        </w:rPr>
        <w:t xml:space="preserve">Conclusions and recommendations-briefly describe your recommendations based on your findings </w:t>
      </w:r>
      <w:r w:rsidRPr="008C1421">
        <w:rPr>
          <w:rFonts w:ascii="Helvetica" w:eastAsia="Times New Roman" w:hAnsi="Helvetica" w:cs="Times New Roman"/>
          <w:i/>
          <w:iCs/>
          <w:color w:val="333333"/>
          <w:sz w:val="24"/>
          <w:szCs w:val="24"/>
        </w:rPr>
        <w:t xml:space="preserve">(what you recommend </w:t>
      </w:r>
      <w:proofErr w:type="gramStart"/>
      <w:r w:rsidRPr="008C1421">
        <w:rPr>
          <w:rFonts w:ascii="Helvetica" w:eastAsia="Times New Roman" w:hAnsi="Helvetica" w:cs="Times New Roman"/>
          <w:i/>
          <w:iCs/>
          <w:color w:val="333333"/>
          <w:sz w:val="24"/>
          <w:szCs w:val="24"/>
        </w:rPr>
        <w:t>to resolve</w:t>
      </w:r>
      <w:proofErr w:type="gramEnd"/>
      <w:r w:rsidRPr="008C1421">
        <w:rPr>
          <w:rFonts w:ascii="Helvetica" w:eastAsia="Times New Roman" w:hAnsi="Helvetica" w:cs="Times New Roman"/>
          <w:i/>
          <w:iCs/>
          <w:color w:val="333333"/>
          <w:sz w:val="24"/>
          <w:szCs w:val="24"/>
        </w:rPr>
        <w:t xml:space="preserve"> any deficiencies)</w:t>
      </w:r>
      <w:r w:rsidRPr="008C1421">
        <w:rPr>
          <w:rFonts w:ascii="inherit" w:eastAsia="Times New Roman" w:hAnsi="inherit" w:cs="Times New Roman"/>
          <w:color w:val="333333"/>
          <w:sz w:val="24"/>
          <w:szCs w:val="24"/>
        </w:rPr>
        <w:t>.</w:t>
      </w:r>
    </w:p>
    <w:p w:rsidR="008C1421" w:rsidRPr="008C1421" w:rsidRDefault="008C1421" w:rsidP="008C1421">
      <w:pPr>
        <w:numPr>
          <w:ilvl w:val="0"/>
          <w:numId w:val="1"/>
        </w:numPr>
        <w:spacing w:after="0" w:line="240" w:lineRule="auto"/>
        <w:ind w:left="0"/>
        <w:rPr>
          <w:rFonts w:ascii="inherit" w:eastAsia="Times New Roman" w:hAnsi="inherit" w:cs="Times New Roman"/>
          <w:color w:val="333333"/>
          <w:sz w:val="24"/>
          <w:szCs w:val="24"/>
        </w:rPr>
      </w:pPr>
      <w:r w:rsidRPr="008C1421">
        <w:rPr>
          <w:rFonts w:ascii="inherit" w:eastAsia="Times New Roman" w:hAnsi="inherit" w:cs="Times New Roman"/>
          <w:color w:val="333333"/>
          <w:sz w:val="24"/>
          <w:szCs w:val="24"/>
        </w:rPr>
        <w:t>Appendix-Measurements and calculations (show your work).</w:t>
      </w:r>
    </w:p>
    <w:p w:rsidR="008C1421" w:rsidRPr="008C1421" w:rsidRDefault="008C1421" w:rsidP="008C1421">
      <w:pPr>
        <w:numPr>
          <w:ilvl w:val="0"/>
          <w:numId w:val="1"/>
        </w:numPr>
        <w:spacing w:after="0" w:line="240" w:lineRule="auto"/>
        <w:ind w:left="0"/>
        <w:rPr>
          <w:rFonts w:ascii="inherit" w:eastAsia="Times New Roman" w:hAnsi="inherit" w:cs="Times New Roman"/>
          <w:color w:val="333333"/>
          <w:sz w:val="24"/>
          <w:szCs w:val="24"/>
        </w:rPr>
      </w:pPr>
      <w:r w:rsidRPr="008C1421">
        <w:rPr>
          <w:rFonts w:ascii="inherit" w:eastAsia="Times New Roman" w:hAnsi="inherit" w:cs="Times New Roman"/>
          <w:color w:val="333333"/>
          <w:sz w:val="24"/>
          <w:szCs w:val="24"/>
        </w:rPr>
        <w:t xml:space="preserve">At least one page (double-spaced) in length </w:t>
      </w:r>
      <w:r w:rsidRPr="008C1421">
        <w:rPr>
          <w:rFonts w:ascii="Helvetica" w:eastAsia="Times New Roman" w:hAnsi="Helvetica" w:cs="Times New Roman"/>
          <w:i/>
          <w:iCs/>
          <w:color w:val="333333"/>
          <w:sz w:val="24"/>
          <w:szCs w:val="24"/>
        </w:rPr>
        <w:t>(not including the reference page and appendices)</w:t>
      </w:r>
      <w:r w:rsidRPr="008C1421">
        <w:rPr>
          <w:rFonts w:ascii="inherit" w:eastAsia="Times New Roman" w:hAnsi="inherit" w:cs="Times New Roman"/>
          <w:color w:val="333333"/>
          <w:sz w:val="24"/>
          <w:szCs w:val="24"/>
        </w:rPr>
        <w:t>.</w:t>
      </w:r>
    </w:p>
    <w:p w:rsidR="008C1421" w:rsidRDefault="008C1421" w:rsidP="008C1421">
      <w:r w:rsidRPr="008C1421">
        <w:rPr>
          <w:rFonts w:ascii="Helvetica" w:eastAsia="Times New Roman" w:hAnsi="Helvetica" w:cs="Times New Roman"/>
          <w:color w:val="333333"/>
          <w:sz w:val="21"/>
          <w:szCs w:val="21"/>
          <w:shd w:val="clear" w:color="auto" w:fill="F4F4F4"/>
        </w:rPr>
        <w:t>Prepare your report in a word-processing application (i.e., Word) using APA formatting for all references and in-text citations.</w:t>
      </w:r>
      <w:bookmarkStart w:id="0" w:name="_GoBack"/>
      <w:bookmarkEnd w:id="0"/>
    </w:p>
    <w:sectPr w:rsidR="008C14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FC42AE"/>
    <w:multiLevelType w:val="multilevel"/>
    <w:tmpl w:val="C2269CC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421"/>
    <w:rsid w:val="008C14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C7A5B7-FFF0-40DF-A17F-C3E3911CC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9669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520</Words>
  <Characters>2969</Characters>
  <Application>Microsoft Office Word</Application>
  <DocSecurity>0</DocSecurity>
  <Lines>24</Lines>
  <Paragraphs>6</Paragraphs>
  <ScaleCrop>false</ScaleCrop>
  <Company/>
  <LinksUpToDate>false</LinksUpToDate>
  <CharactersWithSpaces>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dunson</dc:creator>
  <cp:keywords/>
  <dc:description/>
  <cp:lastModifiedBy>jacqueline dunson</cp:lastModifiedBy>
  <cp:revision>1</cp:revision>
  <dcterms:created xsi:type="dcterms:W3CDTF">2019-11-26T01:38:00Z</dcterms:created>
  <dcterms:modified xsi:type="dcterms:W3CDTF">2019-11-26T01:40:00Z</dcterms:modified>
</cp:coreProperties>
</file>